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845" w:rsidRPr="008C4998" w:rsidRDefault="00392845" w:rsidP="00392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998">
        <w:rPr>
          <w:rFonts w:ascii="Times New Roman" w:hAnsi="Times New Roman" w:cs="Times New Roman"/>
          <w:b/>
          <w:sz w:val="24"/>
          <w:szCs w:val="24"/>
        </w:rPr>
        <w:t>Анализ ВПР по обществознанию 7класс 2020</w:t>
      </w:r>
    </w:p>
    <w:p w:rsidR="00392845" w:rsidRDefault="00392845" w:rsidP="008C49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учащихся – 17</w:t>
      </w:r>
    </w:p>
    <w:p w:rsidR="00392845" w:rsidRDefault="00392845" w:rsidP="008C49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выполняли – 15</w:t>
      </w:r>
    </w:p>
    <w:p w:rsidR="00392845" w:rsidRDefault="00392845" w:rsidP="008C49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Look w:val="04A0"/>
      </w:tblPr>
      <w:tblGrid>
        <w:gridCol w:w="3163"/>
        <w:gridCol w:w="3162"/>
        <w:gridCol w:w="3161"/>
        <w:gridCol w:w="3161"/>
        <w:gridCol w:w="3161"/>
      </w:tblGrid>
      <w:tr w:rsidR="00392845" w:rsidTr="00DD362A">
        <w:tc>
          <w:tcPr>
            <w:tcW w:w="3184" w:type="dxa"/>
          </w:tcPr>
          <w:p w:rsidR="00392845" w:rsidRDefault="00392845" w:rsidP="00DD3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392845" w:rsidRDefault="00392845" w:rsidP="00DD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3184" w:type="dxa"/>
          </w:tcPr>
          <w:p w:rsidR="00392845" w:rsidRDefault="00392845" w:rsidP="00DD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3184" w:type="dxa"/>
          </w:tcPr>
          <w:p w:rsidR="00392845" w:rsidRDefault="00392845" w:rsidP="00DD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184" w:type="dxa"/>
          </w:tcPr>
          <w:p w:rsidR="00392845" w:rsidRDefault="00392845" w:rsidP="00DD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392845" w:rsidTr="00DD362A">
        <w:tc>
          <w:tcPr>
            <w:tcW w:w="3184" w:type="dxa"/>
          </w:tcPr>
          <w:p w:rsidR="00392845" w:rsidRDefault="00392845" w:rsidP="00DD3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184" w:type="dxa"/>
          </w:tcPr>
          <w:p w:rsidR="00392845" w:rsidRDefault="00392845" w:rsidP="00DD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84" w:type="dxa"/>
          </w:tcPr>
          <w:p w:rsidR="00392845" w:rsidRDefault="00392845" w:rsidP="00DD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84" w:type="dxa"/>
          </w:tcPr>
          <w:p w:rsidR="00392845" w:rsidRDefault="00392845" w:rsidP="00DD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4" w:type="dxa"/>
          </w:tcPr>
          <w:p w:rsidR="00392845" w:rsidRDefault="00392845" w:rsidP="00DD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2845" w:rsidTr="00DD362A">
        <w:tc>
          <w:tcPr>
            <w:tcW w:w="3184" w:type="dxa"/>
          </w:tcPr>
          <w:p w:rsidR="00392845" w:rsidRDefault="00392845" w:rsidP="00DD3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84" w:type="dxa"/>
          </w:tcPr>
          <w:p w:rsidR="00392845" w:rsidRDefault="00392845" w:rsidP="00DD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392845" w:rsidRDefault="00392845" w:rsidP="00DD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84" w:type="dxa"/>
          </w:tcPr>
          <w:p w:rsidR="00392845" w:rsidRDefault="00392845" w:rsidP="00DD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84" w:type="dxa"/>
          </w:tcPr>
          <w:p w:rsidR="00392845" w:rsidRDefault="00392845" w:rsidP="00DD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392845" w:rsidRDefault="00392845" w:rsidP="003928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Сравнение отметок с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годовой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tbl>
      <w:tblPr>
        <w:tblStyle w:val="a3"/>
        <w:tblW w:w="0" w:type="auto"/>
        <w:tblLook w:val="04A0"/>
      </w:tblPr>
      <w:tblGrid>
        <w:gridCol w:w="5272"/>
        <w:gridCol w:w="5272"/>
        <w:gridCol w:w="4873"/>
      </w:tblGrid>
      <w:tr w:rsidR="00392845" w:rsidTr="00501D20">
        <w:tc>
          <w:tcPr>
            <w:tcW w:w="5272" w:type="dxa"/>
          </w:tcPr>
          <w:p w:rsidR="00392845" w:rsidRDefault="00392845" w:rsidP="00DD3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</w:tcPr>
          <w:p w:rsidR="00392845" w:rsidRDefault="00392845" w:rsidP="00DD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4873" w:type="dxa"/>
          </w:tcPr>
          <w:p w:rsidR="00392845" w:rsidRDefault="00392845" w:rsidP="00DD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92845" w:rsidTr="00501D20">
        <w:tc>
          <w:tcPr>
            <w:tcW w:w="5272" w:type="dxa"/>
          </w:tcPr>
          <w:p w:rsidR="00392845" w:rsidRDefault="00392845" w:rsidP="00DD3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5272" w:type="dxa"/>
          </w:tcPr>
          <w:p w:rsidR="00392845" w:rsidRDefault="001E633D" w:rsidP="00DD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73" w:type="dxa"/>
          </w:tcPr>
          <w:p w:rsidR="00392845" w:rsidRDefault="00D66FED" w:rsidP="00DD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392845" w:rsidTr="00501D20">
        <w:tc>
          <w:tcPr>
            <w:tcW w:w="5272" w:type="dxa"/>
          </w:tcPr>
          <w:p w:rsidR="00392845" w:rsidRDefault="00392845" w:rsidP="00DD3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5272" w:type="dxa"/>
          </w:tcPr>
          <w:p w:rsidR="00392845" w:rsidRDefault="001E633D" w:rsidP="00DD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73" w:type="dxa"/>
          </w:tcPr>
          <w:p w:rsidR="00392845" w:rsidRDefault="00E5690D" w:rsidP="00DD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392845" w:rsidTr="00501D20">
        <w:tc>
          <w:tcPr>
            <w:tcW w:w="5272" w:type="dxa"/>
          </w:tcPr>
          <w:p w:rsidR="00392845" w:rsidRDefault="00392845" w:rsidP="00DD3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5272" w:type="dxa"/>
          </w:tcPr>
          <w:p w:rsidR="00392845" w:rsidRDefault="00392845" w:rsidP="00DD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dxa"/>
          </w:tcPr>
          <w:p w:rsidR="00392845" w:rsidRDefault="00392845" w:rsidP="00DD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845" w:rsidTr="00501D20">
        <w:tc>
          <w:tcPr>
            <w:tcW w:w="5272" w:type="dxa"/>
          </w:tcPr>
          <w:p w:rsidR="00392845" w:rsidRDefault="00392845" w:rsidP="00DD3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272" w:type="dxa"/>
          </w:tcPr>
          <w:p w:rsidR="00392845" w:rsidRDefault="001E633D" w:rsidP="00DD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73" w:type="dxa"/>
          </w:tcPr>
          <w:p w:rsidR="00392845" w:rsidRDefault="00E5690D" w:rsidP="00DD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133C49" w:rsidRDefault="00133C49" w:rsidP="003928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планируемых результатов</w:t>
      </w:r>
    </w:p>
    <w:tbl>
      <w:tblPr>
        <w:tblStyle w:val="a3"/>
        <w:tblW w:w="15869" w:type="dxa"/>
        <w:tblInd w:w="-176" w:type="dxa"/>
        <w:tblLayout w:type="fixed"/>
        <w:tblLook w:val="04A0"/>
      </w:tblPr>
      <w:tblGrid>
        <w:gridCol w:w="517"/>
        <w:gridCol w:w="784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756"/>
      </w:tblGrid>
      <w:tr w:rsidR="00E80950" w:rsidTr="008C4998">
        <w:trPr>
          <w:cantSplit/>
          <w:trHeight w:val="1134"/>
        </w:trPr>
        <w:tc>
          <w:tcPr>
            <w:tcW w:w="517" w:type="dxa"/>
          </w:tcPr>
          <w:p w:rsidR="005F121F" w:rsidRDefault="005F121F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847" w:type="dxa"/>
          </w:tcPr>
          <w:p w:rsidR="005F121F" w:rsidRDefault="005F121F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397" w:type="dxa"/>
            <w:textDirection w:val="btLr"/>
          </w:tcPr>
          <w:p w:rsidR="005F121F" w:rsidRDefault="005F121F" w:rsidP="005F12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70001</w:t>
            </w:r>
          </w:p>
        </w:tc>
        <w:tc>
          <w:tcPr>
            <w:tcW w:w="397" w:type="dxa"/>
            <w:textDirection w:val="btLr"/>
          </w:tcPr>
          <w:p w:rsidR="005F121F" w:rsidRDefault="005F121F" w:rsidP="005F12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70002</w:t>
            </w:r>
          </w:p>
        </w:tc>
        <w:tc>
          <w:tcPr>
            <w:tcW w:w="397" w:type="dxa"/>
            <w:textDirection w:val="btLr"/>
          </w:tcPr>
          <w:p w:rsidR="005F121F" w:rsidRDefault="005F121F" w:rsidP="005F12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70003</w:t>
            </w:r>
          </w:p>
        </w:tc>
        <w:tc>
          <w:tcPr>
            <w:tcW w:w="397" w:type="dxa"/>
            <w:textDirection w:val="btLr"/>
          </w:tcPr>
          <w:p w:rsidR="005F121F" w:rsidRDefault="005F121F" w:rsidP="005F12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70004</w:t>
            </w:r>
          </w:p>
        </w:tc>
        <w:tc>
          <w:tcPr>
            <w:tcW w:w="397" w:type="dxa"/>
            <w:textDirection w:val="btLr"/>
          </w:tcPr>
          <w:p w:rsidR="005F121F" w:rsidRDefault="005F121F" w:rsidP="005F12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70005</w:t>
            </w:r>
          </w:p>
        </w:tc>
        <w:tc>
          <w:tcPr>
            <w:tcW w:w="397" w:type="dxa"/>
            <w:textDirection w:val="btLr"/>
          </w:tcPr>
          <w:p w:rsidR="005F121F" w:rsidRDefault="005F121F" w:rsidP="005F12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70006</w:t>
            </w:r>
          </w:p>
        </w:tc>
        <w:tc>
          <w:tcPr>
            <w:tcW w:w="397" w:type="dxa"/>
            <w:textDirection w:val="btLr"/>
          </w:tcPr>
          <w:p w:rsidR="005F121F" w:rsidRDefault="005F121F" w:rsidP="005F12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70007</w:t>
            </w:r>
          </w:p>
        </w:tc>
        <w:tc>
          <w:tcPr>
            <w:tcW w:w="397" w:type="dxa"/>
            <w:textDirection w:val="btLr"/>
          </w:tcPr>
          <w:p w:rsidR="005F121F" w:rsidRDefault="005F121F" w:rsidP="005F12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70008</w:t>
            </w:r>
          </w:p>
        </w:tc>
        <w:tc>
          <w:tcPr>
            <w:tcW w:w="397" w:type="dxa"/>
            <w:textDirection w:val="btLr"/>
          </w:tcPr>
          <w:p w:rsidR="005F121F" w:rsidRDefault="005F121F" w:rsidP="005F12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70009</w:t>
            </w:r>
          </w:p>
        </w:tc>
        <w:tc>
          <w:tcPr>
            <w:tcW w:w="397" w:type="dxa"/>
            <w:shd w:val="clear" w:color="auto" w:fill="EEECE1" w:themeFill="background2"/>
            <w:textDirection w:val="btLr"/>
          </w:tcPr>
          <w:p w:rsidR="005F121F" w:rsidRPr="00EF4B1C" w:rsidRDefault="005F121F" w:rsidP="005F12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F4B1C">
              <w:rPr>
                <w:rFonts w:ascii="Times New Roman" w:hAnsi="Times New Roman" w:cs="Times New Roman"/>
                <w:sz w:val="24"/>
                <w:szCs w:val="24"/>
              </w:rPr>
              <w:t>70010</w:t>
            </w:r>
          </w:p>
        </w:tc>
        <w:tc>
          <w:tcPr>
            <w:tcW w:w="397" w:type="dxa"/>
            <w:textDirection w:val="btLr"/>
          </w:tcPr>
          <w:p w:rsidR="005F121F" w:rsidRDefault="005F121F" w:rsidP="005F12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70011</w:t>
            </w:r>
          </w:p>
        </w:tc>
        <w:tc>
          <w:tcPr>
            <w:tcW w:w="397" w:type="dxa"/>
            <w:textDirection w:val="btLr"/>
          </w:tcPr>
          <w:p w:rsidR="005F121F" w:rsidRDefault="005F121F" w:rsidP="005F12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70012</w:t>
            </w:r>
          </w:p>
        </w:tc>
        <w:tc>
          <w:tcPr>
            <w:tcW w:w="397" w:type="dxa"/>
            <w:textDirection w:val="btLr"/>
          </w:tcPr>
          <w:p w:rsidR="005F121F" w:rsidRDefault="005F121F" w:rsidP="005F12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70013</w:t>
            </w:r>
          </w:p>
        </w:tc>
        <w:tc>
          <w:tcPr>
            <w:tcW w:w="397" w:type="dxa"/>
            <w:textDirection w:val="btLr"/>
          </w:tcPr>
          <w:p w:rsidR="005F121F" w:rsidRDefault="005F121F" w:rsidP="005F12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70014</w:t>
            </w:r>
          </w:p>
        </w:tc>
        <w:tc>
          <w:tcPr>
            <w:tcW w:w="397" w:type="dxa"/>
            <w:shd w:val="clear" w:color="auto" w:fill="EEECE1" w:themeFill="background2"/>
            <w:textDirection w:val="btLr"/>
          </w:tcPr>
          <w:p w:rsidR="005F121F" w:rsidRDefault="005F121F" w:rsidP="005F12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70015</w:t>
            </w:r>
          </w:p>
        </w:tc>
        <w:tc>
          <w:tcPr>
            <w:tcW w:w="397" w:type="dxa"/>
            <w:textDirection w:val="btLr"/>
          </w:tcPr>
          <w:p w:rsidR="005F121F" w:rsidRDefault="005F121F" w:rsidP="005F12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70016</w:t>
            </w:r>
          </w:p>
        </w:tc>
        <w:tc>
          <w:tcPr>
            <w:tcW w:w="397" w:type="dxa"/>
            <w:textDirection w:val="btLr"/>
          </w:tcPr>
          <w:p w:rsidR="005F121F" w:rsidRDefault="005F121F" w:rsidP="005F12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70017</w:t>
            </w:r>
          </w:p>
        </w:tc>
        <w:tc>
          <w:tcPr>
            <w:tcW w:w="756" w:type="dxa"/>
            <w:textDirection w:val="btLr"/>
          </w:tcPr>
          <w:p w:rsidR="005F121F" w:rsidRDefault="005F121F" w:rsidP="005F12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EF4B1C" w:rsidTr="008C4998">
        <w:trPr>
          <w:cantSplit/>
          <w:trHeight w:val="1134"/>
        </w:trPr>
        <w:tc>
          <w:tcPr>
            <w:tcW w:w="51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847" w:type="dxa"/>
          </w:tcPr>
          <w:p w:rsidR="00EF4B1C" w:rsidRDefault="00EF4B1C" w:rsidP="008C4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3C49">
              <w:rPr>
                <w:rFonts w:ascii="Times New Roman" w:hAnsi="Times New Roman" w:cs="Times New Roman"/>
                <w:sz w:val="24"/>
                <w:szCs w:val="24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</w:t>
            </w:r>
            <w:r w:rsidRPr="00133C4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33C49">
              <w:rPr>
                <w:rFonts w:ascii="Times New Roman" w:hAnsi="Times New Roman" w:cs="Times New Roman"/>
                <w:sz w:val="24"/>
                <w:szCs w:val="24"/>
              </w:rPr>
              <w:t>щественной жизни, для решения типичных задач в области социальных отношений, адекватных возрасту обучающихся, межличностных отнош</w:t>
            </w:r>
            <w:r w:rsidRPr="00133C4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33C49">
              <w:rPr>
                <w:rFonts w:ascii="Times New Roman" w:hAnsi="Times New Roman" w:cs="Times New Roman"/>
                <w:sz w:val="24"/>
                <w:szCs w:val="24"/>
              </w:rPr>
              <w:t>ний, включая отношения между людьми различных национальностей и вероисповеданий, возрастов и социальных групп;</w:t>
            </w:r>
            <w:r w:rsidR="008C4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3C49">
              <w:rPr>
                <w:rFonts w:ascii="Times New Roman" w:hAnsi="Times New Roman" w:cs="Times New Roman"/>
                <w:sz w:val="24"/>
                <w:szCs w:val="24"/>
              </w:rPr>
              <w:t>развитие социального кругозора и формирование познавательного интереса к изучению общ</w:t>
            </w:r>
            <w:r w:rsidRPr="00133C4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33C49">
              <w:rPr>
                <w:rFonts w:ascii="Times New Roman" w:hAnsi="Times New Roman" w:cs="Times New Roman"/>
                <w:sz w:val="24"/>
                <w:szCs w:val="24"/>
              </w:rPr>
              <w:t>ственных дисциплин</w:t>
            </w:r>
            <w:proofErr w:type="gramEnd"/>
          </w:p>
        </w:tc>
        <w:tc>
          <w:tcPr>
            <w:tcW w:w="397" w:type="dxa"/>
          </w:tcPr>
          <w:p w:rsidR="00EF4B1C" w:rsidRDefault="00EF4B1C" w:rsidP="0053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  <w:vMerge w:val="restart"/>
            <w:shd w:val="clear" w:color="auto" w:fill="EEECE1" w:themeFill="background2"/>
            <w:textDirection w:val="btLr"/>
          </w:tcPr>
          <w:p w:rsidR="00EF4B1C" w:rsidRPr="00EF4B1C" w:rsidRDefault="00EF4B1C" w:rsidP="0056081F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4B1C">
              <w:rPr>
                <w:rFonts w:ascii="Times New Roman" w:hAnsi="Times New Roman" w:cs="Times New Roman"/>
                <w:sz w:val="24"/>
                <w:szCs w:val="24"/>
              </w:rPr>
              <w:t>Отсутствовал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  <w:vMerge w:val="restart"/>
            <w:shd w:val="clear" w:color="auto" w:fill="EEECE1" w:themeFill="background2"/>
            <w:textDirection w:val="btLr"/>
          </w:tcPr>
          <w:p w:rsidR="00EF4B1C" w:rsidRPr="00EF4B1C" w:rsidRDefault="00EF4B1C" w:rsidP="0012692E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4B1C">
              <w:rPr>
                <w:rFonts w:ascii="Times New Roman" w:hAnsi="Times New Roman" w:cs="Times New Roman"/>
                <w:sz w:val="24"/>
                <w:szCs w:val="24"/>
              </w:rPr>
              <w:t>Отсутствовал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EF4B1C" w:rsidRDefault="00EF4B1C" w:rsidP="00EF4B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F4B1C" w:rsidTr="008C4998">
        <w:tc>
          <w:tcPr>
            <w:tcW w:w="51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847" w:type="dxa"/>
          </w:tcPr>
          <w:p w:rsidR="00EF4B1C" w:rsidRDefault="00EF4B1C" w:rsidP="008C4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В модельных и реальных ситуациях выделять сущностные характерист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ки и основные виды деятельности людей, объяснять роль мотивов в де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тельности человека;</w:t>
            </w:r>
            <w:r w:rsidR="008C4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Выполнять несложные практические задания по ан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лизу ситуаций, связанных с различными способами разрешения межли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ностных конфликтов; выражать собственное отношение к различным способам разрешения межличностных конфликтов</w:t>
            </w:r>
          </w:p>
        </w:tc>
        <w:tc>
          <w:tcPr>
            <w:tcW w:w="397" w:type="dxa"/>
          </w:tcPr>
          <w:p w:rsidR="00EF4B1C" w:rsidRDefault="00EF4B1C" w:rsidP="0053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  <w:vMerge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  <w:vMerge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F4B1C" w:rsidTr="008C4998">
        <w:tc>
          <w:tcPr>
            <w:tcW w:w="51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47" w:type="dxa"/>
          </w:tcPr>
          <w:p w:rsidR="00EF4B1C" w:rsidRDefault="00EF4B1C" w:rsidP="008C4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щественной жизни, для решения типичных задач в области социальных отношений, адекватных возрасту обучающихся, межличностных отнош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ственных дисциплин</w:t>
            </w:r>
            <w:proofErr w:type="gramStart"/>
            <w:r w:rsidRPr="00B72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4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спользовать знания о биологическом и социал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ном в человеке для х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рактеристики его природы;</w:t>
            </w:r>
          </w:p>
        </w:tc>
        <w:tc>
          <w:tcPr>
            <w:tcW w:w="397" w:type="dxa"/>
          </w:tcPr>
          <w:p w:rsidR="00EF4B1C" w:rsidRDefault="00EF4B1C" w:rsidP="0053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  <w:vMerge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  <w:vMerge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F4B1C" w:rsidTr="008C4998">
        <w:tc>
          <w:tcPr>
            <w:tcW w:w="51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7847" w:type="dxa"/>
          </w:tcPr>
          <w:p w:rsidR="00EF4B1C" w:rsidRPr="00B72678" w:rsidRDefault="00EF4B1C" w:rsidP="00B72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Освоение приемов работы с социально значимой информацией, ее о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мысление; развитие способностей обучающихся делать необходимые в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воды и давать обоснованные оценки социальным событиям и процессам;</w:t>
            </w:r>
          </w:p>
          <w:p w:rsidR="00EF4B1C" w:rsidRDefault="00EF4B1C" w:rsidP="00B72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развитие социального кругозора и формирование познавательного инт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реса к изучению общественных дисциплин</w:t>
            </w:r>
          </w:p>
        </w:tc>
        <w:tc>
          <w:tcPr>
            <w:tcW w:w="397" w:type="dxa"/>
          </w:tcPr>
          <w:p w:rsidR="00EF4B1C" w:rsidRDefault="00EF4B1C" w:rsidP="0053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  <w:vMerge w:val="restart"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  <w:vMerge w:val="restart"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46,66</w:t>
            </w:r>
          </w:p>
        </w:tc>
      </w:tr>
      <w:tr w:rsidR="00EF4B1C" w:rsidTr="008C4998">
        <w:tc>
          <w:tcPr>
            <w:tcW w:w="51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847" w:type="dxa"/>
          </w:tcPr>
          <w:p w:rsidR="00EF4B1C" w:rsidRPr="00B72678" w:rsidRDefault="00EF4B1C" w:rsidP="00B72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Освоение приемов работы с социально значимой информацией, ее о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мысление; развитие способностей обучающихся делать необходимые в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воды и давать обоснованные оценки социальным событиям и процессам;</w:t>
            </w:r>
          </w:p>
          <w:p w:rsidR="00EF4B1C" w:rsidRDefault="00EF4B1C" w:rsidP="00B72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развитие социального кругозора и формирование познавательного инт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реса к изучению общественных дисциплин</w:t>
            </w:r>
          </w:p>
        </w:tc>
        <w:tc>
          <w:tcPr>
            <w:tcW w:w="397" w:type="dxa"/>
          </w:tcPr>
          <w:p w:rsidR="00EF4B1C" w:rsidRDefault="00EF4B1C" w:rsidP="0053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  <w:vMerge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  <w:vMerge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F4B1C" w:rsidTr="008C4998">
        <w:tc>
          <w:tcPr>
            <w:tcW w:w="51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84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Находить, извлекать и осмысливать информацию различного характера, полученную из доступных источников (диаграмм),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397" w:type="dxa"/>
          </w:tcPr>
          <w:p w:rsidR="00EF4B1C" w:rsidRDefault="00EF4B1C" w:rsidP="0053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12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12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  <w:vMerge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  <w:vMerge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AD1">
              <w:rPr>
                <w:rFonts w:ascii="Times New Roman" w:hAnsi="Times New Roman" w:cs="Times New Roman"/>
                <w:sz w:val="24"/>
                <w:szCs w:val="24"/>
              </w:rPr>
              <w:t>93,33</w:t>
            </w:r>
          </w:p>
        </w:tc>
      </w:tr>
      <w:tr w:rsidR="00EF4B1C" w:rsidTr="008C4998">
        <w:tc>
          <w:tcPr>
            <w:tcW w:w="51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47" w:type="dxa"/>
          </w:tcPr>
          <w:p w:rsidR="00EF4B1C" w:rsidRDefault="00EF4B1C" w:rsidP="008C4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щественной жизни, для решения типичных задач в области социальных отношений, адекватных возрасту обучающихся, межличностных отнош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ственных дисциплин</w:t>
            </w:r>
            <w:proofErr w:type="gramStart"/>
            <w:r w:rsidRPr="00B72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4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спользовать знания о биологическом и социал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ном в человеке для х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рактеристики его природы</w:t>
            </w:r>
          </w:p>
        </w:tc>
        <w:tc>
          <w:tcPr>
            <w:tcW w:w="397" w:type="dxa"/>
          </w:tcPr>
          <w:p w:rsidR="00EF4B1C" w:rsidRDefault="00EF4B1C" w:rsidP="0053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  <w:vMerge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  <w:vMerge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950">
              <w:rPr>
                <w:rFonts w:ascii="Times New Roman" w:hAnsi="Times New Roman" w:cs="Times New Roman"/>
                <w:sz w:val="24"/>
                <w:szCs w:val="24"/>
              </w:rPr>
              <w:t>53,33</w:t>
            </w:r>
          </w:p>
        </w:tc>
      </w:tr>
      <w:tr w:rsidR="00EF4B1C" w:rsidTr="008C4998">
        <w:tc>
          <w:tcPr>
            <w:tcW w:w="51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847" w:type="dxa"/>
          </w:tcPr>
          <w:p w:rsidR="00EF4B1C" w:rsidRDefault="00EF4B1C" w:rsidP="008C4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Понимание основных принципов жизни общества, основ современных научных теорий общественного развития;</w:t>
            </w:r>
            <w:r w:rsidR="008C4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формирование основ правосо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нания для соотнесения собственного поведения и поступков других л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дей с нравственными ценностями и норм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ми поведения, установленными законодательством Российской Федерации, убежденности в необходим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сти защищать правопорядок правовыми способами и средствами, умений реализовывать основные социальные роли в пределах своей дееспособн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сти;</w:t>
            </w:r>
            <w:proofErr w:type="gramEnd"/>
          </w:p>
        </w:tc>
        <w:tc>
          <w:tcPr>
            <w:tcW w:w="397" w:type="dxa"/>
          </w:tcPr>
          <w:p w:rsidR="00EF4B1C" w:rsidRDefault="00EF4B1C" w:rsidP="0053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  <w:vMerge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  <w:vMerge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950">
              <w:rPr>
                <w:rFonts w:ascii="Times New Roman" w:hAnsi="Times New Roman" w:cs="Times New Roman"/>
                <w:sz w:val="24"/>
                <w:szCs w:val="24"/>
              </w:rPr>
              <w:t>73,33</w:t>
            </w:r>
          </w:p>
        </w:tc>
      </w:tr>
      <w:tr w:rsidR="00EF4B1C" w:rsidTr="008C4998">
        <w:tc>
          <w:tcPr>
            <w:tcW w:w="51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84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азвитие социального кругозора и формирование познавательного инт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реса к изучению общественных дисциплин</w:t>
            </w:r>
          </w:p>
        </w:tc>
        <w:tc>
          <w:tcPr>
            <w:tcW w:w="397" w:type="dxa"/>
          </w:tcPr>
          <w:p w:rsidR="00EF4B1C" w:rsidRDefault="00EF4B1C" w:rsidP="0053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  <w:vMerge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  <w:vMerge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EF4B1C" w:rsidRDefault="0084296F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46,66</w:t>
            </w:r>
          </w:p>
        </w:tc>
      </w:tr>
      <w:tr w:rsidR="00EF4B1C" w:rsidTr="008C4998">
        <w:tc>
          <w:tcPr>
            <w:tcW w:w="51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784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Наблюдать и характеризовать явления и события, происходящие в ра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72678">
              <w:rPr>
                <w:rFonts w:ascii="Times New Roman" w:hAnsi="Times New Roman" w:cs="Times New Roman"/>
                <w:sz w:val="24"/>
                <w:szCs w:val="24"/>
              </w:rPr>
              <w:t>личных сферах общественной жизни</w:t>
            </w:r>
          </w:p>
        </w:tc>
        <w:tc>
          <w:tcPr>
            <w:tcW w:w="397" w:type="dxa"/>
          </w:tcPr>
          <w:p w:rsidR="00EF4B1C" w:rsidRDefault="00EF4B1C" w:rsidP="0053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  <w:vMerge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  <w:vMerge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53,33</w:t>
            </w:r>
          </w:p>
        </w:tc>
      </w:tr>
      <w:tr w:rsidR="00EF4B1C" w:rsidTr="008C4998">
        <w:tc>
          <w:tcPr>
            <w:tcW w:w="51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84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</w:t>
            </w: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щественной жизни, для решения типичных задач в области социальных отношений, адекватных возрасту обучающихся, межличностных отнош</w:t>
            </w: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</w:t>
            </w: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ственных дисциплин</w:t>
            </w:r>
            <w:proofErr w:type="gramEnd"/>
          </w:p>
        </w:tc>
        <w:tc>
          <w:tcPr>
            <w:tcW w:w="397" w:type="dxa"/>
          </w:tcPr>
          <w:p w:rsidR="00EF4B1C" w:rsidRDefault="00EF4B1C" w:rsidP="0053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  <w:vMerge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  <w:vMerge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26,67</w:t>
            </w:r>
          </w:p>
        </w:tc>
      </w:tr>
      <w:tr w:rsidR="00EF4B1C" w:rsidTr="008C4998">
        <w:tc>
          <w:tcPr>
            <w:tcW w:w="51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84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397" w:type="dxa"/>
          </w:tcPr>
          <w:p w:rsidR="00EF4B1C" w:rsidRDefault="00EF4B1C" w:rsidP="0053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  <w:vMerge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  <w:vMerge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46,67</w:t>
            </w:r>
          </w:p>
        </w:tc>
      </w:tr>
      <w:tr w:rsidR="00EF4B1C" w:rsidTr="008C4998">
        <w:tc>
          <w:tcPr>
            <w:tcW w:w="51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84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Освоение приемов работы с социально значимой информацией, ее о</w:t>
            </w: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мысление; развитие способностей обучающихся делать необходимые в</w:t>
            </w: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воды и давать обоснованные оценки социальным событиям и процессам; развитие социального кругозора и формирование познавательного инт</w:t>
            </w: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реса к изучению общественных дисциплин</w:t>
            </w:r>
          </w:p>
        </w:tc>
        <w:tc>
          <w:tcPr>
            <w:tcW w:w="397" w:type="dxa"/>
          </w:tcPr>
          <w:p w:rsidR="00EF4B1C" w:rsidRDefault="00EF4B1C" w:rsidP="0053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  <w:vMerge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  <w:vMerge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EF4B1C" w:rsidRDefault="00CC670F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EF4B1C" w:rsidTr="008C4998">
        <w:tc>
          <w:tcPr>
            <w:tcW w:w="51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784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Находить, извлекать и осмысливать информацию различного характера, полученную из доступных источников (фотоизображений),  систематиз</w:t>
            </w: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ровать, анализировать полученные данные; применять полученную и</w:t>
            </w: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397" w:type="dxa"/>
          </w:tcPr>
          <w:p w:rsidR="00EF4B1C" w:rsidRDefault="00EF4B1C" w:rsidP="0053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  <w:vMerge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  <w:vMerge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53,33</w:t>
            </w:r>
          </w:p>
        </w:tc>
      </w:tr>
      <w:tr w:rsidR="00EF4B1C" w:rsidTr="008C4998">
        <w:tc>
          <w:tcPr>
            <w:tcW w:w="51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84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</w:t>
            </w: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сти, социальной ответственности, правового самосознания, толерантн</w:t>
            </w: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сти, приверженности ценностям, закрепленным в Конституции Росси</w:t>
            </w: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</w:p>
        </w:tc>
        <w:tc>
          <w:tcPr>
            <w:tcW w:w="397" w:type="dxa"/>
          </w:tcPr>
          <w:p w:rsidR="00EF4B1C" w:rsidRDefault="00EF4B1C" w:rsidP="0053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  <w:vMerge w:val="restart"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  <w:vMerge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F4B1C" w:rsidTr="008C4998">
        <w:tc>
          <w:tcPr>
            <w:tcW w:w="51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784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</w:t>
            </w: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сти, социальной ответственности, правового самосознания, толерантн</w:t>
            </w: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сти, приверженности ценностям, закрепленным в Конституции Росси</w:t>
            </w: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44B42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</w:p>
        </w:tc>
        <w:tc>
          <w:tcPr>
            <w:tcW w:w="397" w:type="dxa"/>
          </w:tcPr>
          <w:p w:rsidR="00EF4B1C" w:rsidRDefault="00EF4B1C" w:rsidP="0053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  <w:vMerge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  <w:vMerge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93,33</w:t>
            </w:r>
          </w:p>
        </w:tc>
      </w:tr>
      <w:tr w:rsidR="00EF4B1C" w:rsidTr="008C4998">
        <w:tc>
          <w:tcPr>
            <w:tcW w:w="51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847" w:type="dxa"/>
          </w:tcPr>
          <w:p w:rsidR="00EF4B1C" w:rsidRPr="00244B42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07C">
              <w:rPr>
                <w:rFonts w:ascii="Times New Roman" w:hAnsi="Times New Roman" w:cs="Times New Roman"/>
                <w:sz w:val="24"/>
                <w:szCs w:val="24"/>
              </w:rPr>
              <w:t>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</w:t>
            </w:r>
            <w:r w:rsidRPr="00A0107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0107C">
              <w:rPr>
                <w:rFonts w:ascii="Times New Roman" w:hAnsi="Times New Roman" w:cs="Times New Roman"/>
                <w:sz w:val="24"/>
                <w:szCs w:val="24"/>
              </w:rPr>
              <w:t>реплении нашего государства</w:t>
            </w:r>
          </w:p>
        </w:tc>
        <w:tc>
          <w:tcPr>
            <w:tcW w:w="397" w:type="dxa"/>
          </w:tcPr>
          <w:p w:rsidR="00EF4B1C" w:rsidRDefault="00EF4B1C" w:rsidP="0053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  <w:vMerge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  <w:vMerge/>
            <w:shd w:val="clear" w:color="auto" w:fill="EEECE1" w:themeFill="background2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97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EF4B1C" w:rsidRDefault="00EF4B1C" w:rsidP="00392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</w:tbl>
    <w:p w:rsidR="002D2A4F" w:rsidRDefault="002D2A4F" w:rsidP="008C4998">
      <w:pPr>
        <w:jc w:val="center"/>
      </w:pPr>
    </w:p>
    <w:sectPr w:rsidR="002D2A4F" w:rsidSect="008C4998">
      <w:pgSz w:w="16838" w:h="11906" w:orient="landscape"/>
      <w:pgMar w:top="567" w:right="395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392845"/>
    <w:rsid w:val="00037E8A"/>
    <w:rsid w:val="00117D33"/>
    <w:rsid w:val="00132A71"/>
    <w:rsid w:val="00133C49"/>
    <w:rsid w:val="0014201A"/>
    <w:rsid w:val="001769D9"/>
    <w:rsid w:val="001E633D"/>
    <w:rsid w:val="00244B42"/>
    <w:rsid w:val="002D2A4F"/>
    <w:rsid w:val="00340653"/>
    <w:rsid w:val="00392845"/>
    <w:rsid w:val="003E0AD9"/>
    <w:rsid w:val="00437039"/>
    <w:rsid w:val="00437935"/>
    <w:rsid w:val="00447772"/>
    <w:rsid w:val="00501D20"/>
    <w:rsid w:val="0051039D"/>
    <w:rsid w:val="0053342B"/>
    <w:rsid w:val="0056081F"/>
    <w:rsid w:val="005F121F"/>
    <w:rsid w:val="00602AD0"/>
    <w:rsid w:val="00834CA5"/>
    <w:rsid w:val="0084296F"/>
    <w:rsid w:val="008758D5"/>
    <w:rsid w:val="008C4998"/>
    <w:rsid w:val="008E68E9"/>
    <w:rsid w:val="009A5638"/>
    <w:rsid w:val="00A0107C"/>
    <w:rsid w:val="00B1687B"/>
    <w:rsid w:val="00B6439B"/>
    <w:rsid w:val="00B72678"/>
    <w:rsid w:val="00C06973"/>
    <w:rsid w:val="00C26183"/>
    <w:rsid w:val="00C33AD1"/>
    <w:rsid w:val="00CC670F"/>
    <w:rsid w:val="00D61604"/>
    <w:rsid w:val="00D66FED"/>
    <w:rsid w:val="00DC2349"/>
    <w:rsid w:val="00E5690D"/>
    <w:rsid w:val="00E80950"/>
    <w:rsid w:val="00EF1F9F"/>
    <w:rsid w:val="00EF4B1C"/>
    <w:rsid w:val="00F50F45"/>
    <w:rsid w:val="00F60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8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6AA0A-D092-46A5-88EF-6695ECEF2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Русский язык 1</cp:lastModifiedBy>
  <cp:revision>52</cp:revision>
  <dcterms:created xsi:type="dcterms:W3CDTF">2020-12-10T08:42:00Z</dcterms:created>
  <dcterms:modified xsi:type="dcterms:W3CDTF">2020-12-11T23:51:00Z</dcterms:modified>
</cp:coreProperties>
</file>