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20" w:rsidRDefault="007565EB" w:rsidP="00E72120">
      <w:pPr>
        <w:pStyle w:val="a3"/>
        <w:spacing w:before="65"/>
        <w:ind w:left="3008" w:right="718"/>
        <w:jc w:val="center"/>
      </w:pPr>
      <w:r>
        <w:t>План работы</w:t>
      </w:r>
    </w:p>
    <w:p w:rsidR="00E72120" w:rsidRDefault="007565EB" w:rsidP="00E72120">
      <w:pPr>
        <w:pStyle w:val="a3"/>
        <w:spacing w:before="65"/>
        <w:ind w:left="3008" w:right="718"/>
        <w:jc w:val="center"/>
      </w:pPr>
      <w:r>
        <w:t>школьного научного общества учащихся «</w:t>
      </w:r>
      <w:r w:rsidR="00E72120">
        <w:t>Интеллект</w:t>
      </w:r>
      <w:r>
        <w:t>»</w:t>
      </w:r>
    </w:p>
    <w:p w:rsidR="005A196A" w:rsidRDefault="007565EB" w:rsidP="00E72120">
      <w:pPr>
        <w:pStyle w:val="a3"/>
        <w:spacing w:before="65"/>
        <w:ind w:left="3008" w:right="718"/>
        <w:jc w:val="center"/>
      </w:pPr>
      <w:r>
        <w:t xml:space="preserve"> МБОУ СОШ п.</w:t>
      </w:r>
      <w:r w:rsidR="00E72120">
        <w:t xml:space="preserve"> </w:t>
      </w:r>
      <w:proofErr w:type="spellStart"/>
      <w:r w:rsidR="00E72120">
        <w:t>Циммермановка</w:t>
      </w:r>
      <w:proofErr w:type="spellEnd"/>
      <w:r>
        <w:t xml:space="preserve"> на 201</w:t>
      </w:r>
      <w:r w:rsidR="00E72120">
        <w:t>7</w:t>
      </w:r>
      <w:r>
        <w:t>-201</w:t>
      </w:r>
      <w:r w:rsidR="00E72120">
        <w:t>8</w:t>
      </w:r>
      <w:r>
        <w:t xml:space="preserve"> учебный год.</w:t>
      </w:r>
    </w:p>
    <w:p w:rsidR="005A196A" w:rsidRDefault="005A196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5851"/>
        <w:gridCol w:w="2616"/>
      </w:tblGrid>
      <w:tr w:rsidR="005A196A">
        <w:trPr>
          <w:trHeight w:val="426"/>
        </w:trPr>
        <w:tc>
          <w:tcPr>
            <w:tcW w:w="2366" w:type="dxa"/>
          </w:tcPr>
          <w:p w:rsidR="005A196A" w:rsidRDefault="007565EB">
            <w:pPr>
              <w:pStyle w:val="TableParagraph"/>
              <w:spacing w:line="320" w:lineRule="exact"/>
              <w:ind w:left="767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20" w:lineRule="exact"/>
              <w:ind w:left="1167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20" w:lineRule="exact"/>
              <w:ind w:left="42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5A196A" w:rsidTr="00E72120">
        <w:trPr>
          <w:trHeight w:val="748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spacing w:before="4"/>
              <w:rPr>
                <w:b/>
                <w:sz w:val="39"/>
              </w:rPr>
            </w:pPr>
          </w:p>
          <w:p w:rsidR="005A196A" w:rsidRDefault="007565EB">
            <w:pPr>
              <w:pStyle w:val="TableParagraph"/>
              <w:ind w:left="61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242" w:lineRule="auto"/>
              <w:ind w:left="1548" w:right="654" w:hanging="869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деятельности ШНОУ в новом учебном году</w:t>
            </w:r>
          </w:p>
        </w:tc>
        <w:tc>
          <w:tcPr>
            <w:tcW w:w="261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spacing w:before="5"/>
              <w:rPr>
                <w:b/>
                <w:sz w:val="41"/>
              </w:rPr>
            </w:pPr>
          </w:p>
          <w:p w:rsidR="005A196A" w:rsidRDefault="007565EB">
            <w:pPr>
              <w:pStyle w:val="TableParagraph"/>
              <w:ind w:left="412" w:right="384" w:firstLine="290"/>
              <w:rPr>
                <w:sz w:val="28"/>
              </w:rPr>
            </w:pPr>
            <w:r>
              <w:rPr>
                <w:sz w:val="28"/>
              </w:rPr>
              <w:t>Заседание руководителей секций ШНОУ</w:t>
            </w:r>
          </w:p>
        </w:tc>
      </w:tr>
      <w:tr w:rsidR="005A196A">
        <w:trPr>
          <w:trHeight w:val="1610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142"/>
              <w:rPr>
                <w:sz w:val="28"/>
              </w:rPr>
            </w:pPr>
            <w:r>
              <w:rPr>
                <w:sz w:val="28"/>
              </w:rPr>
              <w:t>1. Круглый стол «Организация проектной, исследовательской деятельности в 201</w:t>
            </w:r>
            <w:r w:rsidR="00E72120">
              <w:rPr>
                <w:sz w:val="28"/>
              </w:rPr>
              <w:t>7</w:t>
            </w:r>
            <w:r>
              <w:rPr>
                <w:sz w:val="28"/>
              </w:rPr>
              <w:t>-201</w:t>
            </w:r>
            <w:r w:rsidR="00E72120">
              <w:rPr>
                <w:sz w:val="28"/>
              </w:rPr>
              <w:t>8</w:t>
            </w:r>
            <w:r>
              <w:rPr>
                <w:sz w:val="28"/>
              </w:rPr>
              <w:t xml:space="preserve"> учебном году». (Обучение учителей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методике</w:t>
            </w:r>
          </w:p>
          <w:p w:rsidR="005A196A" w:rsidRDefault="007565EB">
            <w:pPr>
              <w:pStyle w:val="TableParagraph"/>
              <w:spacing w:line="322" w:lineRule="exact"/>
              <w:ind w:left="105" w:right="1222"/>
              <w:rPr>
                <w:sz w:val="28"/>
              </w:rPr>
            </w:pPr>
            <w:r>
              <w:rPr>
                <w:sz w:val="28"/>
              </w:rPr>
              <w:t>проектной деятельности учащихся во внеурочное время)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96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452"/>
              <w:rPr>
                <w:sz w:val="28"/>
              </w:rPr>
            </w:pPr>
            <w:r>
              <w:rPr>
                <w:sz w:val="28"/>
              </w:rPr>
              <w:t>2. Составление списка участников ШНОУ в новом учебном году (создание электронной</w:t>
            </w:r>
          </w:p>
          <w:p w:rsidR="005A196A" w:rsidRDefault="007565E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базы участников НОУ)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964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3. Знакомство с банком тем, предлагаемых</w:t>
            </w:r>
          </w:p>
          <w:p w:rsidR="005A196A" w:rsidRDefault="007565EB">
            <w:pPr>
              <w:pStyle w:val="TableParagraph"/>
              <w:spacing w:before="3" w:line="322" w:lineRule="exact"/>
              <w:ind w:left="105" w:right="2268"/>
              <w:rPr>
                <w:sz w:val="28"/>
              </w:rPr>
            </w:pPr>
            <w:r>
              <w:rPr>
                <w:sz w:val="28"/>
              </w:rPr>
              <w:t>школьниками для написания исследовательского проекта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96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1197"/>
              <w:rPr>
                <w:sz w:val="28"/>
              </w:rPr>
            </w:pPr>
            <w:r>
              <w:rPr>
                <w:sz w:val="28"/>
              </w:rPr>
              <w:t>4. Определение группы учащихся для подготовки к олимпиадам и другим</w:t>
            </w:r>
          </w:p>
          <w:p w:rsidR="005A196A" w:rsidRDefault="007565E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предметным конкурсам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818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 w:rsidP="00E72120">
            <w:pPr>
              <w:pStyle w:val="TableParagraph"/>
              <w:ind w:left="105" w:right="282"/>
              <w:rPr>
                <w:sz w:val="28"/>
              </w:rPr>
            </w:pPr>
            <w:r>
              <w:rPr>
                <w:sz w:val="28"/>
              </w:rPr>
              <w:t xml:space="preserve">5. Обсуждение плана сотрудничества ШНОУ </w:t>
            </w:r>
            <w:r w:rsidR="00E72120">
              <w:rPr>
                <w:sz w:val="28"/>
              </w:rPr>
              <w:t>с другими школами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96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6. Организация работы по написанию</w:t>
            </w:r>
          </w:p>
          <w:p w:rsidR="005A196A" w:rsidRDefault="007565EB" w:rsidP="00E72120">
            <w:pPr>
              <w:pStyle w:val="TableParagraph"/>
              <w:spacing w:before="3" w:line="322" w:lineRule="exact"/>
              <w:ind w:left="105" w:right="1337"/>
              <w:rPr>
                <w:sz w:val="28"/>
              </w:rPr>
            </w:pPr>
            <w:r>
              <w:rPr>
                <w:sz w:val="28"/>
              </w:rPr>
              <w:t>итоговых индивидуальных</w:t>
            </w:r>
            <w:r w:rsidR="00E72120">
              <w:rPr>
                <w:sz w:val="28"/>
              </w:rPr>
              <w:t xml:space="preserve"> проектов обучающимися 5, 6, 7 </w:t>
            </w:r>
            <w:r>
              <w:rPr>
                <w:sz w:val="28"/>
              </w:rPr>
              <w:t>классов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абота МС школы</w:t>
            </w:r>
          </w:p>
        </w:tc>
      </w:tr>
      <w:tr w:rsidR="005A196A">
        <w:trPr>
          <w:trHeight w:val="96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211"/>
              <w:rPr>
                <w:sz w:val="28"/>
              </w:rPr>
            </w:pPr>
            <w:r>
              <w:rPr>
                <w:sz w:val="28"/>
              </w:rPr>
              <w:t>2. Занятия для учащихся, готовящихся к школьному этапу Всероссийских предметных</w:t>
            </w:r>
          </w:p>
          <w:p w:rsidR="005A196A" w:rsidRDefault="007565E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олимпиад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837" w:right="509" w:hanging="305"/>
              <w:rPr>
                <w:sz w:val="28"/>
              </w:rPr>
            </w:pPr>
            <w:r>
              <w:rPr>
                <w:sz w:val="28"/>
              </w:rPr>
              <w:t>Организация занятий</w:t>
            </w:r>
          </w:p>
        </w:tc>
      </w:tr>
      <w:tr w:rsidR="005A196A">
        <w:trPr>
          <w:trHeight w:val="412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7565EB">
            <w:pPr>
              <w:pStyle w:val="TableParagraph"/>
              <w:spacing w:before="199"/>
              <w:ind w:left="681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20" w:lineRule="exact"/>
              <w:ind w:left="1165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Открытие работы ШНОУ</w:t>
            </w:r>
          </w:p>
        </w:tc>
        <w:tc>
          <w:tcPr>
            <w:tcW w:w="2616" w:type="dxa"/>
            <w:vMerge w:val="restart"/>
          </w:tcPr>
          <w:p w:rsidR="005A196A" w:rsidRDefault="005A196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A196A" w:rsidRDefault="007565EB">
            <w:pPr>
              <w:pStyle w:val="TableParagraph"/>
              <w:spacing w:before="1"/>
              <w:ind w:left="415" w:right="294" w:hanging="97"/>
              <w:rPr>
                <w:sz w:val="28"/>
              </w:rPr>
            </w:pPr>
            <w:r>
              <w:rPr>
                <w:sz w:val="28"/>
              </w:rPr>
              <w:t>Общее собрание членов ШНОУ</w:t>
            </w:r>
          </w:p>
        </w:tc>
      </w:tr>
      <w:tr w:rsidR="005A196A">
        <w:trPr>
          <w:trHeight w:val="702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665"/>
              <w:rPr>
                <w:sz w:val="28"/>
              </w:rPr>
            </w:pPr>
            <w:r>
              <w:rPr>
                <w:sz w:val="28"/>
              </w:rPr>
              <w:t>1.Отбор проектов для участия в школьной научно-практической конференции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73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1089"/>
              <w:rPr>
                <w:sz w:val="28"/>
              </w:rPr>
            </w:pPr>
            <w:r>
              <w:rPr>
                <w:sz w:val="28"/>
              </w:rPr>
              <w:t>2.Обсуждение основных требований к оформлению исследовательских работ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772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670"/>
              <w:rPr>
                <w:sz w:val="28"/>
              </w:rPr>
            </w:pPr>
            <w:r>
              <w:rPr>
                <w:sz w:val="28"/>
              </w:rPr>
              <w:t>3. Обсуждение критериев рецензирования представленных работ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 w:rsidTr="00E72120">
        <w:trPr>
          <w:trHeight w:val="349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20" w:lineRule="exact"/>
              <w:ind w:left="1167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секций ШНОУ</w:t>
            </w:r>
          </w:p>
        </w:tc>
        <w:tc>
          <w:tcPr>
            <w:tcW w:w="2616" w:type="dxa"/>
            <w:vMerge w:val="restart"/>
          </w:tcPr>
          <w:p w:rsidR="005A196A" w:rsidRDefault="005A196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A196A" w:rsidRDefault="007565EB">
            <w:pPr>
              <w:pStyle w:val="TableParagraph"/>
              <w:spacing w:before="1" w:line="242" w:lineRule="auto"/>
              <w:ind w:left="864" w:right="117" w:hanging="718"/>
              <w:rPr>
                <w:sz w:val="28"/>
              </w:rPr>
            </w:pPr>
            <w:r>
              <w:rPr>
                <w:sz w:val="28"/>
              </w:rPr>
              <w:t>Занятия для членов ШНОУ</w:t>
            </w:r>
          </w:p>
        </w:tc>
      </w:tr>
      <w:tr w:rsidR="005A196A" w:rsidTr="00E72120">
        <w:trPr>
          <w:trHeight w:val="835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276" w:lineRule="auto"/>
              <w:ind w:left="105" w:right="529"/>
              <w:rPr>
                <w:sz w:val="28"/>
              </w:rPr>
            </w:pPr>
            <w:r>
              <w:rPr>
                <w:sz w:val="28"/>
              </w:rPr>
              <w:t>1.Консультации для учащихся по вопросам выполнения исследовательских работ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5A196A">
        <w:trPr>
          <w:trHeight w:val="1125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654"/>
              <w:rPr>
                <w:sz w:val="28"/>
              </w:rPr>
            </w:pPr>
            <w:r>
              <w:rPr>
                <w:sz w:val="28"/>
              </w:rPr>
              <w:t>2. Занятия для учащихся, готовящихся к школьному и муниципальному этапу Всероссийских олимпиад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837" w:right="509" w:hanging="305"/>
              <w:rPr>
                <w:sz w:val="28"/>
              </w:rPr>
            </w:pPr>
            <w:r>
              <w:rPr>
                <w:sz w:val="28"/>
              </w:rPr>
              <w:t>Организация занятий</w:t>
            </w:r>
          </w:p>
        </w:tc>
      </w:tr>
      <w:tr w:rsidR="005A196A">
        <w:trPr>
          <w:trHeight w:val="450"/>
        </w:trPr>
        <w:tc>
          <w:tcPr>
            <w:tcW w:w="2366" w:type="dxa"/>
          </w:tcPr>
          <w:p w:rsidR="005A196A" w:rsidRDefault="005A196A">
            <w:pPr>
              <w:pStyle w:val="TableParagraph"/>
              <w:rPr>
                <w:sz w:val="28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20" w:lineRule="exact"/>
              <w:ind w:left="1167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секций ШНОУ</w:t>
            </w:r>
          </w:p>
        </w:tc>
        <w:tc>
          <w:tcPr>
            <w:tcW w:w="2616" w:type="dxa"/>
          </w:tcPr>
          <w:p w:rsidR="005A196A" w:rsidRDefault="005A196A">
            <w:pPr>
              <w:pStyle w:val="TableParagraph"/>
              <w:rPr>
                <w:sz w:val="28"/>
              </w:rPr>
            </w:pPr>
          </w:p>
        </w:tc>
      </w:tr>
    </w:tbl>
    <w:p w:rsidR="005A196A" w:rsidRDefault="005A196A">
      <w:pPr>
        <w:rPr>
          <w:sz w:val="28"/>
        </w:rPr>
        <w:sectPr w:rsidR="005A196A">
          <w:type w:val="continuous"/>
          <w:pgSz w:w="11910" w:h="16840"/>
          <w:pgMar w:top="480" w:right="5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5851"/>
        <w:gridCol w:w="2616"/>
      </w:tblGrid>
      <w:tr w:rsidR="005A196A">
        <w:trPr>
          <w:trHeight w:val="738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A196A" w:rsidRDefault="007565EB">
            <w:pPr>
              <w:pStyle w:val="TableParagraph"/>
              <w:spacing w:before="1"/>
              <w:ind w:left="741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242" w:lineRule="auto"/>
              <w:ind w:left="105" w:right="529"/>
              <w:rPr>
                <w:sz w:val="28"/>
              </w:rPr>
            </w:pPr>
            <w:r>
              <w:rPr>
                <w:sz w:val="28"/>
              </w:rPr>
              <w:t>1.Консультации для учащихся по вопросам выполнения исследовательских работ</w:t>
            </w:r>
          </w:p>
        </w:tc>
        <w:tc>
          <w:tcPr>
            <w:tcW w:w="2616" w:type="dxa"/>
            <w:vMerge w:val="restart"/>
          </w:tcPr>
          <w:p w:rsidR="005A196A" w:rsidRDefault="007565EB">
            <w:pPr>
              <w:pStyle w:val="TableParagraph"/>
              <w:spacing w:line="242" w:lineRule="auto"/>
              <w:ind w:left="864" w:right="117" w:hanging="718"/>
              <w:rPr>
                <w:sz w:val="28"/>
              </w:rPr>
            </w:pPr>
            <w:r>
              <w:rPr>
                <w:sz w:val="28"/>
              </w:rPr>
              <w:t>Занятия для членов ШНОУ</w:t>
            </w:r>
          </w:p>
        </w:tc>
      </w:tr>
      <w:tr w:rsidR="005A196A">
        <w:trPr>
          <w:trHeight w:val="642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2. Занятия для учащихся, готовящихся к</w:t>
            </w:r>
          </w:p>
          <w:p w:rsidR="005A196A" w:rsidRDefault="007565E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муниципальным олимпиадам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</w:tr>
      <w:tr w:rsidR="00E72120" w:rsidTr="00E72120">
        <w:trPr>
          <w:trHeight w:val="582"/>
        </w:trPr>
        <w:tc>
          <w:tcPr>
            <w:tcW w:w="2366" w:type="dxa"/>
            <w:vMerge/>
            <w:tcBorders>
              <w:top w:val="nil"/>
            </w:tcBorders>
          </w:tcPr>
          <w:p w:rsidR="00E72120" w:rsidRDefault="00E72120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E72120" w:rsidRDefault="00E7212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Участие в муниципальных предметных</w:t>
            </w:r>
          </w:p>
          <w:p w:rsidR="00E72120" w:rsidRDefault="00E72120" w:rsidP="00E7212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олимпиадах</w:t>
            </w:r>
          </w:p>
        </w:tc>
        <w:tc>
          <w:tcPr>
            <w:tcW w:w="2616" w:type="dxa"/>
          </w:tcPr>
          <w:p w:rsidR="00E72120" w:rsidRDefault="00E72120">
            <w:pPr>
              <w:pStyle w:val="TableParagraph"/>
              <w:rPr>
                <w:sz w:val="28"/>
              </w:rPr>
            </w:pPr>
          </w:p>
        </w:tc>
      </w:tr>
      <w:tr w:rsidR="005A196A" w:rsidTr="00E72120">
        <w:trPr>
          <w:trHeight w:val="408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spacing w:before="10"/>
              <w:rPr>
                <w:b/>
                <w:sz w:val="42"/>
              </w:rPr>
            </w:pPr>
          </w:p>
          <w:p w:rsidR="005A196A" w:rsidRDefault="007565EB">
            <w:pPr>
              <w:pStyle w:val="TableParagraph"/>
              <w:ind w:left="68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167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секций ШНОУ</w:t>
            </w:r>
          </w:p>
        </w:tc>
        <w:tc>
          <w:tcPr>
            <w:tcW w:w="2616" w:type="dxa"/>
          </w:tcPr>
          <w:p w:rsidR="005A196A" w:rsidRDefault="005A196A">
            <w:pPr>
              <w:pStyle w:val="TableParagraph"/>
              <w:rPr>
                <w:sz w:val="28"/>
              </w:rPr>
            </w:pPr>
          </w:p>
        </w:tc>
      </w:tr>
      <w:tr w:rsidR="005A196A">
        <w:trPr>
          <w:trHeight w:val="659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529"/>
              <w:rPr>
                <w:sz w:val="28"/>
              </w:rPr>
            </w:pPr>
            <w:r>
              <w:rPr>
                <w:sz w:val="28"/>
              </w:rPr>
              <w:t>1.Консультации для учащихся по вопросам выполнения исследовательских работ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629"/>
              <w:rPr>
                <w:sz w:val="28"/>
              </w:rPr>
            </w:pPr>
            <w:r>
              <w:rPr>
                <w:sz w:val="28"/>
              </w:rPr>
              <w:t>Занятия секций ШНОУ</w:t>
            </w:r>
          </w:p>
        </w:tc>
      </w:tr>
      <w:tr w:rsidR="005A196A">
        <w:trPr>
          <w:trHeight w:val="96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654"/>
              <w:rPr>
                <w:sz w:val="28"/>
              </w:rPr>
            </w:pPr>
            <w:r>
              <w:rPr>
                <w:sz w:val="28"/>
              </w:rPr>
              <w:t>2. Занятия для учащихся, готовящихся к муниципальному и региональному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этапу</w:t>
            </w:r>
          </w:p>
          <w:p w:rsidR="005A196A" w:rsidRDefault="007565E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Всероссийских олимпиад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837" w:right="509" w:hanging="305"/>
              <w:rPr>
                <w:sz w:val="28"/>
              </w:rPr>
            </w:pPr>
            <w:r>
              <w:rPr>
                <w:sz w:val="28"/>
              </w:rPr>
              <w:t>Организация занятий</w:t>
            </w:r>
          </w:p>
        </w:tc>
      </w:tr>
      <w:tr w:rsidR="005A196A" w:rsidTr="00E72120">
        <w:trPr>
          <w:trHeight w:val="1033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922" w:firstLine="69"/>
              <w:rPr>
                <w:sz w:val="28"/>
              </w:rPr>
            </w:pPr>
            <w:r>
              <w:rPr>
                <w:sz w:val="28"/>
              </w:rPr>
              <w:t>Практическое занятие: «Создание компьютерной презентации для защиты работы»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696" w:firstLine="208"/>
              <w:rPr>
                <w:sz w:val="28"/>
              </w:rPr>
            </w:pPr>
            <w:r>
              <w:rPr>
                <w:sz w:val="28"/>
              </w:rPr>
              <w:t>Занятие для членов ШНОУ</w:t>
            </w:r>
          </w:p>
        </w:tc>
      </w:tr>
      <w:tr w:rsidR="005A196A">
        <w:trPr>
          <w:trHeight w:val="462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A196A" w:rsidRDefault="007565EB">
            <w:pPr>
              <w:pStyle w:val="TableParagraph"/>
              <w:ind w:left="751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20" w:lineRule="exact"/>
              <w:ind w:left="1167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секций ШНОУ</w:t>
            </w:r>
          </w:p>
        </w:tc>
        <w:tc>
          <w:tcPr>
            <w:tcW w:w="2616" w:type="dxa"/>
          </w:tcPr>
          <w:p w:rsidR="005A196A" w:rsidRDefault="005A196A">
            <w:pPr>
              <w:pStyle w:val="TableParagraph"/>
              <w:rPr>
                <w:sz w:val="28"/>
              </w:rPr>
            </w:pPr>
          </w:p>
        </w:tc>
      </w:tr>
      <w:tr w:rsidR="005A196A">
        <w:trPr>
          <w:trHeight w:val="652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1.Консультации для учащихся по вопросам</w:t>
            </w:r>
          </w:p>
          <w:p w:rsidR="005A196A" w:rsidRDefault="007565EB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выполнения исследовательских работ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Занятия секций</w:t>
            </w:r>
          </w:p>
          <w:p w:rsidR="005A196A" w:rsidRDefault="007565EB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ШНОУ</w:t>
            </w:r>
          </w:p>
        </w:tc>
      </w:tr>
      <w:tr w:rsidR="005A196A">
        <w:trPr>
          <w:trHeight w:val="769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524"/>
              <w:rPr>
                <w:sz w:val="28"/>
              </w:rPr>
            </w:pPr>
            <w:r>
              <w:rPr>
                <w:sz w:val="28"/>
              </w:rPr>
              <w:t>2.Занятия для учащихся, готовящихся к региональным Всероссийским олимпиадам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837" w:right="509" w:hanging="305"/>
              <w:rPr>
                <w:sz w:val="28"/>
              </w:rPr>
            </w:pPr>
            <w:r>
              <w:rPr>
                <w:sz w:val="28"/>
              </w:rPr>
              <w:t>Организация занятий</w:t>
            </w:r>
          </w:p>
        </w:tc>
      </w:tr>
      <w:tr w:rsidR="005A196A">
        <w:trPr>
          <w:trHeight w:val="642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7565EB">
            <w:pPr>
              <w:pStyle w:val="TableParagraph"/>
              <w:spacing w:before="267"/>
              <w:ind w:left="676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20" w:lineRule="exact"/>
              <w:ind w:left="1167" w:right="1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секций ШНОУ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Занятия секций</w:t>
            </w:r>
          </w:p>
          <w:p w:rsidR="005A196A" w:rsidRDefault="007565E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ШНОУ</w:t>
            </w:r>
          </w:p>
        </w:tc>
      </w:tr>
      <w:tr w:rsidR="005A196A">
        <w:trPr>
          <w:trHeight w:val="645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1.Консультации для учащихся по вопросам</w:t>
            </w:r>
          </w:p>
          <w:p w:rsidR="005A196A" w:rsidRDefault="007565EB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выполнения исследовательских работ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Занятия секций</w:t>
            </w:r>
          </w:p>
          <w:p w:rsidR="005A196A" w:rsidRDefault="007565EB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ШНОУ</w:t>
            </w:r>
          </w:p>
        </w:tc>
      </w:tr>
      <w:tr w:rsidR="005A196A">
        <w:trPr>
          <w:trHeight w:val="671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927"/>
              <w:rPr>
                <w:sz w:val="28"/>
              </w:rPr>
            </w:pPr>
            <w:r>
              <w:rPr>
                <w:sz w:val="28"/>
              </w:rPr>
              <w:t>2.Занятия для учащихся, готовящимся к различным олимпиадам и конкурсам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837" w:right="509" w:hanging="305"/>
              <w:rPr>
                <w:sz w:val="28"/>
              </w:rPr>
            </w:pPr>
            <w:r>
              <w:rPr>
                <w:sz w:val="28"/>
              </w:rPr>
              <w:t>Организация занятий</w:t>
            </w:r>
          </w:p>
        </w:tc>
      </w:tr>
      <w:tr w:rsidR="005A196A" w:rsidTr="00E72120">
        <w:trPr>
          <w:trHeight w:val="778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302" w:firstLine="69"/>
              <w:rPr>
                <w:sz w:val="28"/>
              </w:rPr>
            </w:pPr>
            <w:r>
              <w:rPr>
                <w:sz w:val="28"/>
              </w:rPr>
              <w:t>Теоретическое занятие: «Как защитить свою работу»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242" w:lineRule="auto"/>
              <w:ind w:left="108" w:right="91" w:firstLine="69"/>
              <w:rPr>
                <w:sz w:val="28"/>
              </w:rPr>
            </w:pPr>
            <w:r>
              <w:rPr>
                <w:sz w:val="28"/>
              </w:rPr>
              <w:t>Занятие для членов ШНОУ</w:t>
            </w:r>
          </w:p>
        </w:tc>
      </w:tr>
      <w:tr w:rsidR="005A196A">
        <w:trPr>
          <w:trHeight w:val="966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A196A" w:rsidRDefault="007565EB">
            <w:pPr>
              <w:pStyle w:val="TableParagraph"/>
              <w:ind w:left="881" w:right="87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851" w:type="dxa"/>
          </w:tcPr>
          <w:p w:rsidR="005A196A" w:rsidRDefault="007565EB" w:rsidP="00E72120">
            <w:pPr>
              <w:pStyle w:val="TableParagraph"/>
              <w:ind w:left="105"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 в</w:t>
            </w:r>
            <w:r w:rsidR="00E72120">
              <w:rPr>
                <w:b/>
                <w:sz w:val="28"/>
              </w:rPr>
              <w:t>о второй</w:t>
            </w:r>
            <w:r>
              <w:rPr>
                <w:b/>
                <w:sz w:val="28"/>
              </w:rPr>
              <w:t xml:space="preserve"> школьной научно- практической конференции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701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аучно- практическая</w:t>
            </w:r>
          </w:p>
          <w:p w:rsidR="005A196A" w:rsidRDefault="007565E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конференция</w:t>
            </w:r>
          </w:p>
        </w:tc>
      </w:tr>
      <w:tr w:rsidR="005A196A">
        <w:trPr>
          <w:trHeight w:val="1072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558"/>
              <w:rPr>
                <w:sz w:val="28"/>
              </w:rPr>
            </w:pPr>
            <w:r>
              <w:rPr>
                <w:sz w:val="28"/>
              </w:rPr>
              <w:t>Отбор кандидатов для участия в районной научно-практической конференции «Шаг в будущее»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688"/>
              <w:rPr>
                <w:sz w:val="28"/>
              </w:rPr>
            </w:pPr>
            <w:r>
              <w:rPr>
                <w:sz w:val="28"/>
              </w:rPr>
              <w:t>Заседание руководителей секций ШНОУ</w:t>
            </w:r>
          </w:p>
        </w:tc>
      </w:tr>
      <w:tr w:rsidR="005A196A">
        <w:trPr>
          <w:trHeight w:val="1074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342"/>
              <w:rPr>
                <w:sz w:val="28"/>
              </w:rPr>
            </w:pPr>
            <w:r>
              <w:rPr>
                <w:sz w:val="28"/>
              </w:rPr>
              <w:t xml:space="preserve">Организация защиты итоговых индивидуальных </w:t>
            </w:r>
            <w:r w:rsidR="00E72120">
              <w:rPr>
                <w:sz w:val="28"/>
              </w:rPr>
              <w:t>проектов обучающимися 5, 6, 7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87"/>
              <w:rPr>
                <w:sz w:val="28"/>
              </w:rPr>
            </w:pPr>
            <w:r>
              <w:rPr>
                <w:sz w:val="28"/>
              </w:rPr>
              <w:t>Работа комиссии по оценке итоговых индивидуальных</w:t>
            </w:r>
          </w:p>
        </w:tc>
      </w:tr>
    </w:tbl>
    <w:p w:rsidR="005A196A" w:rsidRDefault="005A196A">
      <w:pPr>
        <w:rPr>
          <w:sz w:val="28"/>
        </w:rPr>
        <w:sectPr w:rsidR="005A196A">
          <w:pgSz w:w="11910" w:h="16840"/>
          <w:pgMar w:top="540" w:right="5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5851"/>
        <w:gridCol w:w="2616"/>
      </w:tblGrid>
      <w:tr w:rsidR="005A196A" w:rsidTr="00E72120">
        <w:trPr>
          <w:trHeight w:val="558"/>
        </w:trPr>
        <w:tc>
          <w:tcPr>
            <w:tcW w:w="2366" w:type="dxa"/>
          </w:tcPr>
          <w:p w:rsidR="005A196A" w:rsidRDefault="005A196A">
            <w:pPr>
              <w:pStyle w:val="TableParagraph"/>
              <w:rPr>
                <w:sz w:val="28"/>
              </w:rPr>
            </w:pPr>
          </w:p>
        </w:tc>
        <w:tc>
          <w:tcPr>
            <w:tcW w:w="5851" w:type="dxa"/>
          </w:tcPr>
          <w:p w:rsidR="005A196A" w:rsidRDefault="005A196A">
            <w:pPr>
              <w:pStyle w:val="TableParagraph"/>
              <w:rPr>
                <w:sz w:val="28"/>
              </w:rPr>
            </w:pP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проектов</w:t>
            </w:r>
          </w:p>
        </w:tc>
      </w:tr>
      <w:tr w:rsidR="005A196A">
        <w:trPr>
          <w:trHeight w:val="966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7565EB">
            <w:pPr>
              <w:pStyle w:val="TableParagraph"/>
              <w:spacing w:before="223"/>
              <w:ind w:left="77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1138"/>
              <w:rPr>
                <w:sz w:val="28"/>
              </w:rPr>
            </w:pPr>
            <w:r>
              <w:rPr>
                <w:sz w:val="28"/>
              </w:rPr>
              <w:t>Подведение итогов школьной научно- практической конференции. Анализ</w:t>
            </w:r>
          </w:p>
          <w:p w:rsidR="005A196A" w:rsidRDefault="007565EB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709"/>
              <w:rPr>
                <w:sz w:val="28"/>
              </w:rPr>
            </w:pPr>
            <w:r>
              <w:rPr>
                <w:sz w:val="28"/>
              </w:rPr>
              <w:t xml:space="preserve">Заседание </w:t>
            </w:r>
            <w:r>
              <w:rPr>
                <w:spacing w:val="-1"/>
                <w:sz w:val="28"/>
              </w:rPr>
              <w:t>руководителей</w:t>
            </w:r>
          </w:p>
          <w:p w:rsidR="005A196A" w:rsidRDefault="007565E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ШНОУ</w:t>
            </w:r>
          </w:p>
        </w:tc>
      </w:tr>
      <w:tr w:rsidR="005A196A" w:rsidTr="00E72120">
        <w:trPr>
          <w:trHeight w:val="995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spacing w:before="1"/>
              <w:ind w:left="105" w:right="261"/>
              <w:rPr>
                <w:sz w:val="28"/>
              </w:rPr>
            </w:pPr>
            <w:r>
              <w:rPr>
                <w:sz w:val="28"/>
              </w:rPr>
              <w:t>Анализ результатов участия членов ШНОУ в районной научно-практической конференции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688" w:firstLine="69"/>
              <w:rPr>
                <w:sz w:val="28"/>
              </w:rPr>
            </w:pPr>
            <w:r>
              <w:rPr>
                <w:sz w:val="28"/>
              </w:rPr>
              <w:t>Заседание руководителей секции ШНОУ</w:t>
            </w:r>
          </w:p>
        </w:tc>
      </w:tr>
      <w:tr w:rsidR="005A196A">
        <w:trPr>
          <w:trHeight w:val="1288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342"/>
              <w:rPr>
                <w:sz w:val="28"/>
              </w:rPr>
            </w:pPr>
            <w:r>
              <w:rPr>
                <w:sz w:val="28"/>
              </w:rPr>
              <w:t>Организация защиты итоговых индивидуальных проектов обучающимися 5, 6,7, 8 классов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87"/>
              <w:rPr>
                <w:sz w:val="28"/>
              </w:rPr>
            </w:pPr>
            <w:r>
              <w:rPr>
                <w:sz w:val="28"/>
              </w:rPr>
              <w:t>Работа комиссии по оценке итоговых индивидуальных</w:t>
            </w:r>
          </w:p>
          <w:p w:rsidR="005A196A" w:rsidRDefault="007565E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проектов</w:t>
            </w:r>
          </w:p>
        </w:tc>
      </w:tr>
      <w:tr w:rsidR="005A196A" w:rsidTr="00E72120">
        <w:trPr>
          <w:trHeight w:val="687"/>
        </w:trPr>
        <w:tc>
          <w:tcPr>
            <w:tcW w:w="2366" w:type="dxa"/>
            <w:vMerge w:val="restart"/>
          </w:tcPr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5A196A">
            <w:pPr>
              <w:pStyle w:val="TableParagraph"/>
              <w:rPr>
                <w:b/>
                <w:sz w:val="30"/>
              </w:rPr>
            </w:pPr>
          </w:p>
          <w:p w:rsidR="005A196A" w:rsidRDefault="007565EB">
            <w:pPr>
              <w:pStyle w:val="TableParagraph"/>
              <w:spacing w:before="199"/>
              <w:ind w:left="877" w:right="87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851" w:type="dxa"/>
          </w:tcPr>
          <w:p w:rsidR="005A196A" w:rsidRDefault="005A196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A196A" w:rsidRDefault="007565E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Подведение итогов работы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ШНОУ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242" w:lineRule="auto"/>
              <w:ind w:left="108" w:right="504"/>
              <w:rPr>
                <w:sz w:val="28"/>
              </w:rPr>
            </w:pPr>
            <w:r>
              <w:rPr>
                <w:sz w:val="28"/>
              </w:rPr>
              <w:t>Общее собрание членов ШНОУ</w:t>
            </w:r>
          </w:p>
        </w:tc>
      </w:tr>
      <w:tr w:rsidR="005A196A" w:rsidTr="00E72120">
        <w:trPr>
          <w:trHeight w:val="826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5A196A">
            <w:pPr>
              <w:pStyle w:val="TableParagraph"/>
              <w:spacing w:before="3"/>
              <w:rPr>
                <w:b/>
                <w:sz w:val="27"/>
              </w:rPr>
            </w:pPr>
            <w:bookmarkStart w:id="0" w:name="_GoBack"/>
            <w:bookmarkEnd w:id="0"/>
          </w:p>
          <w:p w:rsidR="005A196A" w:rsidRDefault="007565EB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Участие в школьном слете «За честь школы»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720"/>
              <w:rPr>
                <w:sz w:val="28"/>
              </w:rPr>
            </w:pPr>
            <w:r>
              <w:rPr>
                <w:sz w:val="28"/>
              </w:rPr>
              <w:t>Слет «За честь школы»</w:t>
            </w:r>
          </w:p>
        </w:tc>
      </w:tr>
      <w:tr w:rsidR="005A196A">
        <w:trPr>
          <w:trHeight w:val="1149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130"/>
              <w:rPr>
                <w:sz w:val="28"/>
              </w:rPr>
            </w:pPr>
            <w:r>
              <w:rPr>
                <w:sz w:val="28"/>
              </w:rPr>
              <w:t>Анкетирование членов ШНОУ «Познание» с целью изучения их удовлетворенности работы школьного научного общества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</w:tc>
      </w:tr>
      <w:tr w:rsidR="005A196A" w:rsidTr="00E72120">
        <w:trPr>
          <w:trHeight w:val="967"/>
        </w:trPr>
        <w:tc>
          <w:tcPr>
            <w:tcW w:w="2366" w:type="dxa"/>
            <w:vMerge/>
            <w:tcBorders>
              <w:top w:val="nil"/>
            </w:tcBorders>
          </w:tcPr>
          <w:p w:rsidR="005A196A" w:rsidRDefault="005A196A">
            <w:pPr>
              <w:rPr>
                <w:sz w:val="2"/>
                <w:szCs w:val="2"/>
              </w:rPr>
            </w:pPr>
          </w:p>
        </w:tc>
        <w:tc>
          <w:tcPr>
            <w:tcW w:w="5851" w:type="dxa"/>
          </w:tcPr>
          <w:p w:rsidR="005A196A" w:rsidRDefault="007565EB">
            <w:pPr>
              <w:pStyle w:val="TableParagraph"/>
              <w:ind w:left="105" w:right="147"/>
              <w:rPr>
                <w:sz w:val="28"/>
              </w:rPr>
            </w:pPr>
            <w:r>
              <w:rPr>
                <w:sz w:val="28"/>
              </w:rPr>
              <w:t>Планирование работы на следующий учебный год</w:t>
            </w:r>
          </w:p>
        </w:tc>
        <w:tc>
          <w:tcPr>
            <w:tcW w:w="2616" w:type="dxa"/>
          </w:tcPr>
          <w:p w:rsidR="005A196A" w:rsidRDefault="007565EB">
            <w:pPr>
              <w:pStyle w:val="TableParagraph"/>
              <w:ind w:left="108" w:right="688" w:firstLine="69"/>
              <w:rPr>
                <w:sz w:val="28"/>
              </w:rPr>
            </w:pPr>
            <w:r>
              <w:rPr>
                <w:sz w:val="28"/>
              </w:rPr>
              <w:t>Заседание руководителей секции ШНОУ</w:t>
            </w:r>
          </w:p>
        </w:tc>
      </w:tr>
    </w:tbl>
    <w:p w:rsidR="007565EB" w:rsidRDefault="007565EB"/>
    <w:sectPr w:rsidR="007565EB">
      <w:pgSz w:w="11910" w:h="16840"/>
      <w:pgMar w:top="540" w:right="5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196A"/>
    <w:rsid w:val="005A196A"/>
    <w:rsid w:val="007565EB"/>
    <w:rsid w:val="00E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23ECA-CE87-4B2A-A356-C4BF6853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hanging="122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2018-06-15T01:29:00Z</dcterms:created>
  <dcterms:modified xsi:type="dcterms:W3CDTF">2018-06-15T01:39:00Z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2018-06-15T00:00:00Z</vt:filetime>
  </property>
</Properties>
</file>